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436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организации отдыха и оздоровления ребенка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Энск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26.05.2025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 3» (</w:t>
      </w:r>
      <w:r>
        <w:rPr>
          <w:rFonts w:hAnsi="Times New Roman" w:cs="Times New Roman"/>
          <w:color w:val="000000"/>
          <w:sz w:val="24"/>
          <w:szCs w:val="24"/>
        </w:rPr>
        <w:t>МБОУ «Школа № 3»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 дальнейшем «Организация», в лице директора </w:t>
      </w:r>
      <w:r>
        <w:rPr>
          <w:rFonts w:hAnsi="Times New Roman" w:cs="Times New Roman"/>
          <w:color w:val="000000"/>
          <w:sz w:val="24"/>
          <w:szCs w:val="24"/>
        </w:rPr>
        <w:t>Иванова Игоря Евгеньевича</w:t>
      </w:r>
      <w:r>
        <w:rPr>
          <w:rFonts w:hAnsi="Times New Roman" w:cs="Times New Roman"/>
          <w:color w:val="000000"/>
          <w:sz w:val="24"/>
          <w:szCs w:val="24"/>
        </w:rPr>
        <w:t>, действующе</w:t>
      </w:r>
      <w:r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> на 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устава МБОУ «Школа № 3»,</w:t>
      </w:r>
      <w:r>
        <w:rPr>
          <w:rFonts w:hAnsi="Times New Roman" w:cs="Times New Roman"/>
          <w:color w:val="000000"/>
          <w:sz w:val="24"/>
          <w:szCs w:val="24"/>
        </w:rPr>
        <w:t xml:space="preserve"> с одной стороны и </w:t>
      </w:r>
      <w:r>
        <w:rPr>
          <w:rFonts w:hAnsi="Times New Roman" w:cs="Times New Roman"/>
          <w:color w:val="000000"/>
          <w:sz w:val="24"/>
          <w:szCs w:val="24"/>
        </w:rPr>
        <w:t>Аксенова Нина Дмитриевна</w:t>
      </w:r>
      <w:r>
        <w:rPr>
          <w:rFonts w:hAnsi="Times New Roman" w:cs="Times New Roman"/>
          <w:color w:val="000000"/>
          <w:sz w:val="24"/>
          <w:szCs w:val="24"/>
        </w:rPr>
        <w:t>, именуем</w:t>
      </w:r>
      <w:r>
        <w:rPr>
          <w:rFonts w:hAnsi="Times New Roman" w:cs="Times New Roman"/>
          <w:color w:val="000000"/>
          <w:sz w:val="24"/>
          <w:szCs w:val="24"/>
        </w:rPr>
        <w:t>ая</w:t>
      </w:r>
      <w:r>
        <w:rPr>
          <w:rFonts w:hAnsi="Times New Roman" w:cs="Times New Roman"/>
          <w:color w:val="000000"/>
          <w:sz w:val="24"/>
          <w:szCs w:val="24"/>
        </w:rPr>
        <w:t xml:space="preserve"> в дальнейшем «Заказчик», действующая в интересах несовершеннолетнего </w:t>
      </w:r>
      <w:r>
        <w:rPr>
          <w:rFonts w:hAnsi="Times New Roman" w:cs="Times New Roman"/>
          <w:color w:val="000000"/>
          <w:sz w:val="24"/>
          <w:szCs w:val="24"/>
        </w:rPr>
        <w:t>Аксенова Петра Ивановича 1</w:t>
      </w:r>
      <w:r>
        <w:rPr>
          <w:rFonts w:hAnsi="Times New Roman" w:cs="Times New Roman"/>
          <w:color w:val="000000"/>
          <w:sz w:val="24"/>
          <w:szCs w:val="24"/>
        </w:rPr>
        <w:t>3.02.2014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именуем</w:t>
      </w:r>
      <w:r>
        <w:rPr>
          <w:rFonts w:hAnsi="Times New Roman" w:cs="Times New Roman"/>
          <w:color w:val="000000"/>
          <w:sz w:val="24"/>
          <w:szCs w:val="24"/>
        </w:rPr>
        <w:t>ого</w:t>
      </w:r>
      <w:r>
        <w:rPr>
          <w:rFonts w:hAnsi="Times New Roman" w:cs="Times New Roman"/>
          <w:color w:val="000000"/>
          <w:sz w:val="24"/>
          <w:szCs w:val="24"/>
        </w:rPr>
        <w:t> в дальнейшем «Ребенок», с другой стороны, также совместно именуемые «Стороны», заключили настоящий договор о нижеследующем.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I. Предмет договора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– услуги)</w:t>
      </w:r>
      <w:r>
        <w:rPr>
          <w:rFonts w:hAnsi="Times New Roman" w:cs="Times New Roman"/>
          <w:color w:val="000000"/>
          <w:sz w:val="24"/>
          <w:szCs w:val="24"/>
        </w:rPr>
        <w:t>, а Заказчик обязуется оплатить услуги в порядке и сроки, указанные в настоящем договоре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Сроки оказания услуг Организацией (далее – период смены): </w:t>
      </w:r>
      <w:r>
        <w:rPr>
          <w:rFonts w:hAnsi="Times New Roman" w:cs="Times New Roman"/>
          <w:color w:val="000000"/>
          <w:sz w:val="24"/>
          <w:szCs w:val="24"/>
        </w:rPr>
        <w:t>одна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смена продолжительностью 21 календарный день с 02.06.2025 по 25.06.2025 включительно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Место оказания услуг Организацией: </w:t>
      </w:r>
      <w:r>
        <w:rPr>
          <w:rFonts w:hAnsi="Times New Roman" w:cs="Times New Roman"/>
          <w:color w:val="000000"/>
          <w:sz w:val="24"/>
          <w:szCs w:val="24"/>
        </w:rPr>
        <w:t>Российская Федерация, Энская область, г. Энск, ул. Островная, д.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Взаимодействие Сторон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Организация обязана: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Знакомить Заказчика с условиями размещения Ребенка в Организации, уставом Организации, </w:t>
      </w:r>
      <w:r>
        <w:rPr>
          <w:rFonts w:hAnsi="Times New Roman" w:cs="Times New Roman"/>
          <w:color w:val="000000"/>
          <w:sz w:val="24"/>
          <w:szCs w:val="24"/>
        </w:rPr>
        <w:t xml:space="preserve">лицензией на осуществление образовательной деятельности, дополнительными образовательными программами, </w:t>
      </w:r>
      <w:r>
        <w:rPr>
          <w:rFonts w:hAnsi="Times New Roman" w:cs="Times New Roman"/>
          <w:color w:val="000000"/>
          <w:sz w:val="24"/>
          <w:szCs w:val="24"/>
        </w:rPr>
        <w:t>нормативными правовыми актами, касающимися организации и осуществления деятельности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–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Обеспечить Ребенку доступ к объектам социальной, инженерной и транспортной инфраструктур Организации и предоставляемым услугам</w:t>
      </w:r>
      <w:r>
        <w:rPr>
          <w:rFonts w:hAnsi="Times New Roman" w:cs="Times New Roman"/>
          <w:color w:val="000000"/>
          <w:sz w:val="24"/>
          <w:szCs w:val="24"/>
        </w:rPr>
        <w:t>, в том числе Ребенку-инвалиду или Ребенку с ограниченными возможностями здоровья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 и обстоятельствах, которые могут нанести вред физическому и (или) психологическому здоровью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 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 настоящего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Организация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Требовать от Заказчика возмещения вреда, причиненного Ребенком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2.2.2. </w:t>
      </w:r>
      <w:r>
        <w:rPr>
          <w:rFonts w:hAnsi="Times New Roman" w:cs="Times New Roman"/>
          <w:color w:val="000000"/>
          <w:sz w:val="24"/>
          <w:szCs w:val="24"/>
        </w:rPr>
        <w:t>&lt;...&gt;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Заказчик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2.3.1. </w:t>
      </w:r>
      <w:r>
        <w:rPr>
          <w:rFonts w:hAnsi="Times New Roman" w:cs="Times New Roman"/>
          <w:color w:val="000000"/>
          <w:sz w:val="24"/>
          <w:szCs w:val="24"/>
        </w:rPr>
        <w:t>Осуществить своевременно оплату услуг в размере и порядке, определенных настоящим договором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Обеспечить перевозку Ребенка до определенного Организацией места сбора детей в сроки, установленные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2.3.3.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ообщить Организации о необходимости соблюдения Ребенком назначенного лечащим врачом Ребенка режима лечения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Заказчик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Получать информацию от Организации по оказанию данной Организацией Ребенку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2.4.3. Самостоятельно обеспечить организацию перевозки Ребенка к месту оказания услуг Организацией и обратно.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2.4.4. Требовать от Организации возмещения ущерба и вреда, причиненного Организацией Ребенку.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Размер, сроки и порядок оплаты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Стоимость услуг Организации составляет </w:t>
      </w:r>
      <w:r>
        <w:rPr>
          <w:rFonts w:hAnsi="Times New Roman" w:cs="Times New Roman"/>
          <w:color w:val="000000"/>
          <w:sz w:val="24"/>
          <w:szCs w:val="24"/>
        </w:rPr>
        <w:t>600</w:t>
      </w:r>
      <w:r>
        <w:rPr>
          <w:rFonts w:hAnsi="Times New Roman" w:cs="Times New Roman"/>
          <w:color w:val="000000"/>
          <w:sz w:val="24"/>
          <w:szCs w:val="24"/>
        </w:rPr>
        <w:t> (</w:t>
      </w:r>
      <w:r>
        <w:rPr>
          <w:rFonts w:hAnsi="Times New Roman" w:cs="Times New Roman"/>
          <w:color w:val="000000"/>
          <w:sz w:val="24"/>
          <w:szCs w:val="24"/>
        </w:rPr>
        <w:t>шестьсот</w:t>
      </w:r>
      <w:r>
        <w:rPr>
          <w:rFonts w:hAnsi="Times New Roman" w:cs="Times New Roman"/>
          <w:color w:val="000000"/>
          <w:sz w:val="24"/>
          <w:szCs w:val="24"/>
        </w:rPr>
        <w:t>)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Оплата производится </w:t>
      </w:r>
      <w:r>
        <w:rPr>
          <w:rFonts w:hAnsi="Times New Roman" w:cs="Times New Roman"/>
          <w:color w:val="000000"/>
          <w:sz w:val="24"/>
          <w:szCs w:val="24"/>
        </w:rPr>
        <w:t>не позднее трех рабочих дней со дня заключения настоящего 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 xml:space="preserve">безналичном </w:t>
      </w:r>
      <w:r>
        <w:rPr>
          <w:rFonts w:hAnsi="Times New Roman" w:cs="Times New Roman"/>
          <w:color w:val="000000"/>
          <w:sz w:val="24"/>
          <w:szCs w:val="24"/>
        </w:rPr>
        <w:t>порядке на счет, указанный в разделе VII настоящего договора.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IV. Ответственность Сторон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 Основания изменения и расторжения договора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Изменения к настоящему договору оформляются дополнительными соглашениями, которые являются его неотъемлемой частью и действительны, если они совершены в письменной форме и подписаны уполномоченными представителями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Настоящий договор может быть расторгнут досрочно по взаимному письменному соглашению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Действие настоящего договора прекращается по инициативе Заказчика, если: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нарушила существенные условия договора, в том числе сроки оказания услуг и качество предоставляемых услуг;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Действие настоящего договора прекращается по инициативе Организации в случаях: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представления Заказчиком недостоверных документов о Ребенке.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VI. Заключительные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Настоящий договор составлен в двух экземплярах, имеющих равную юридическую силу, – по одному для каждой из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27"/>
        </w:trPr>
        <w:tc>
          <w:tcPr>
            <w:tcW w:w="45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юридический и фактический: 123456, г. Энск, ул. Радужная, д. 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Электронная почта: info@rp.ru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Телефон: 8 (000) 321-12-34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ОГРН 0087741512500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0001234567, КПП 000101001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Р/с 00701810101987612500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АКБ «Энск-Банк» (ПАО)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К/с 00101810121110198700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 004514700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Аксенова Нина Дмитриевна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 серии 0011 № 223344 выдан МО УФМС России по г. Энску 29.10.2018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регистрации и фактического проживания: Энская область, г. Энск, ул. Советская, д. 1, кв.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 8 (123) 123-11-22</w:t>
            </w:r>
          </w:p>
        </w:tc>
      </w:tr>
      <w:tr>
        <w:trPr>
          <w:trHeight w:val="0"/>
        </w:trPr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Аксенова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 договору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26.05.2025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436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мероприятий, организуемых для детей в период оказания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Организацией услуг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услуги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Предоставление мест для питания, отдыха и развлечения детей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мероприятий, связанных со спортом, развлечением и отдыхом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Перевозка пассажиров (детей)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образовательных услуг по дополнительным общеразвивающим программам технической, естественно-научной, физкультурно-спортивной, художественной, туристско-краеведческой или социально-педагогической направленности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и индивидуальная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e2b98ad964149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